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7C185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85B" w:rsidRDefault="007C185B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7C185B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C185B" w:rsidRDefault="0055373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</w:t>
                  </w:r>
                  <w:r w:rsidR="005E2EF7">
                    <w:rPr>
                      <w:color w:val="000000"/>
                      <w:sz w:val="24"/>
                      <w:szCs w:val="24"/>
                    </w:rPr>
                    <w:t>5</w:t>
                  </w:r>
                  <w:bookmarkStart w:id="0" w:name="_GoBack"/>
                  <w:bookmarkEnd w:id="0"/>
                </w:p>
                <w:p w:rsidR="007C185B" w:rsidRDefault="0055373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__.__.2025 №_ "О бюджете городского округа Похвистнево Самарской области на 2026 финансовый год и плановый период 2027 и 2028 годов"</w:t>
                  </w:r>
                </w:p>
              </w:tc>
            </w:tr>
          </w:tbl>
          <w:p w:rsidR="007C185B" w:rsidRDefault="007C185B">
            <w:pPr>
              <w:spacing w:line="1" w:lineRule="auto"/>
            </w:pPr>
          </w:p>
        </w:tc>
      </w:tr>
      <w:tr w:rsidR="007C185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85B" w:rsidRDefault="007C185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C185B" w:rsidRDefault="007C185B">
            <w:pPr>
              <w:spacing w:line="1" w:lineRule="auto"/>
            </w:pPr>
          </w:p>
        </w:tc>
      </w:tr>
    </w:tbl>
    <w:p w:rsidR="007C185B" w:rsidRDefault="007C185B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C185B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85B" w:rsidRDefault="007C185B">
            <w:pPr>
              <w:spacing w:before="160" w:after="160"/>
              <w:ind w:firstLine="360"/>
              <w:jc w:val="both"/>
            </w:pPr>
          </w:p>
          <w:p w:rsidR="007C185B" w:rsidRDefault="007C185B">
            <w:pPr>
              <w:spacing w:before="160" w:after="160"/>
              <w:ind w:firstLine="360"/>
              <w:jc w:val="both"/>
            </w:pPr>
          </w:p>
        </w:tc>
      </w:tr>
    </w:tbl>
    <w:p w:rsidR="007C185B" w:rsidRDefault="007C185B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C185B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Источники финансирования дефицита бюджета городского округа Похвистнево Самарской области на 2026 год</w:t>
            </w:r>
          </w:p>
        </w:tc>
      </w:tr>
    </w:tbl>
    <w:p w:rsidR="007C185B" w:rsidRDefault="007C185B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C185B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85B" w:rsidRDefault="007C185B">
            <w:pPr>
              <w:spacing w:before="160" w:after="160"/>
              <w:ind w:firstLine="360"/>
              <w:jc w:val="both"/>
            </w:pPr>
          </w:p>
          <w:p w:rsidR="007C185B" w:rsidRDefault="007C185B">
            <w:pPr>
              <w:spacing w:before="160" w:after="160"/>
              <w:ind w:firstLine="360"/>
              <w:jc w:val="both"/>
            </w:pPr>
          </w:p>
        </w:tc>
      </w:tr>
    </w:tbl>
    <w:p w:rsidR="007C185B" w:rsidRDefault="007C185B">
      <w:pPr>
        <w:rPr>
          <w:vanish/>
        </w:rPr>
      </w:pPr>
      <w:bookmarkStart w:id="1" w:name="__bookmark_1"/>
      <w:bookmarkEnd w:id="1"/>
    </w:p>
    <w:tbl>
      <w:tblPr>
        <w:tblOverlap w:val="never"/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2494"/>
        <w:gridCol w:w="5190"/>
        <w:gridCol w:w="1530"/>
      </w:tblGrid>
      <w:tr w:rsidR="007C185B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spacing w:before="160" w:after="160"/>
              <w:jc w:val="center"/>
            </w:pPr>
            <w:r>
              <w:rPr>
                <w:color w:val="000000"/>
                <w:sz w:val="24"/>
                <w:szCs w:val="24"/>
              </w:rPr>
              <w:t>Код адми-нистра-тора</w:t>
            </w:r>
          </w:p>
          <w:p w:rsidR="007C185B" w:rsidRDefault="007C185B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:rsidR="007C185B" w:rsidRDefault="007C185B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источников финансирования дефицита бюджета</w:t>
            </w:r>
          </w:p>
          <w:p w:rsidR="007C185B" w:rsidRDefault="007C185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7C185B" w:rsidRDefault="007C185B">
            <w:pPr>
              <w:spacing w:line="1" w:lineRule="auto"/>
            </w:pPr>
          </w:p>
        </w:tc>
      </w:tr>
      <w:tr w:rsidR="007C185B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7C185B" w:rsidRDefault="007C185B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7C185B" w:rsidRDefault="007C185B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7C185B" w:rsidRDefault="007C185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7C185B" w:rsidRDefault="007C185B">
            <w:pPr>
              <w:spacing w:line="1" w:lineRule="auto"/>
            </w:pPr>
          </w:p>
        </w:tc>
      </w:tr>
      <w:tr w:rsidR="007C185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7C18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01 00 00 00 00 0000 000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19 652</w:t>
            </w:r>
          </w:p>
        </w:tc>
      </w:tr>
      <w:tr w:rsidR="007C185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01 03 00 00 00 0000 000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12 946</w:t>
            </w:r>
          </w:p>
        </w:tc>
      </w:tr>
      <w:tr w:rsidR="007C185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01 03 01 00 00 0000 000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12 946</w:t>
            </w:r>
          </w:p>
        </w:tc>
      </w:tr>
      <w:tr w:rsidR="007C185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01 03 01 00 00 0000 700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37 700</w:t>
            </w:r>
          </w:p>
        </w:tc>
      </w:tr>
      <w:tr w:rsidR="007C185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01 03 01 00 04 0000 710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rPr>
                <w:color w:val="000000"/>
              </w:rPr>
            </w:pPr>
            <w:r>
              <w:rPr>
                <w:color w:val="00000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37 700</w:t>
            </w:r>
          </w:p>
        </w:tc>
      </w:tr>
      <w:tr w:rsidR="007C185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01 03 01 00 00 0000 800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Погашение бюджетных кредитов, полученных из других бюджетов бюджетной системы Росси</w:t>
            </w:r>
            <w:r>
              <w:rPr>
                <w:i/>
                <w:iCs/>
                <w:color w:val="000000"/>
              </w:rPr>
              <w:t>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-24 754</w:t>
            </w:r>
          </w:p>
        </w:tc>
      </w:tr>
      <w:tr w:rsidR="007C185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01 03 01 00 04 0000 810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rPr>
                <w:color w:val="000000"/>
              </w:rPr>
            </w:pPr>
            <w:r>
              <w:rPr>
                <w:color w:val="00000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-24 754</w:t>
            </w:r>
          </w:p>
        </w:tc>
      </w:tr>
      <w:tr w:rsidR="007C185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6 706</w:t>
            </w:r>
          </w:p>
        </w:tc>
      </w:tr>
      <w:tr w:rsidR="007C185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01 05 02 00 00 0000 500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-961 539</w:t>
            </w:r>
          </w:p>
        </w:tc>
      </w:tr>
      <w:tr w:rsidR="007C185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-961 539</w:t>
            </w:r>
          </w:p>
        </w:tc>
      </w:tr>
      <w:tr w:rsidR="007C185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01 05 02 01 04 0000 510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-961 539</w:t>
            </w:r>
          </w:p>
        </w:tc>
      </w:tr>
      <w:tr w:rsidR="007C185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01 05 02 00 00 0000 600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968 245</w:t>
            </w:r>
          </w:p>
        </w:tc>
      </w:tr>
      <w:tr w:rsidR="007C185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</w:t>
            </w:r>
            <w:r>
              <w:rPr>
                <w:color w:val="000000"/>
              </w:rPr>
              <w:t>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968 245</w:t>
            </w:r>
          </w:p>
        </w:tc>
      </w:tr>
      <w:tr w:rsidR="007C185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01 05 02 01 04 0000 610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185B" w:rsidRDefault="005537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968 245</w:t>
            </w:r>
          </w:p>
        </w:tc>
      </w:tr>
    </w:tbl>
    <w:p w:rsidR="0055373C" w:rsidRDefault="0055373C"/>
    <w:sectPr w:rsidR="0055373C" w:rsidSect="007C185B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73C" w:rsidRDefault="0055373C" w:rsidP="007C185B">
      <w:r>
        <w:separator/>
      </w:r>
    </w:p>
  </w:endnote>
  <w:endnote w:type="continuationSeparator" w:id="0">
    <w:p w:rsidR="0055373C" w:rsidRDefault="0055373C" w:rsidP="007C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360"/>
    </w:tblGrid>
    <w:tr w:rsidR="007C185B">
      <w:tc>
        <w:tcPr>
          <w:tcW w:w="10704" w:type="dxa"/>
        </w:tcPr>
        <w:p w:rsidR="007C185B" w:rsidRDefault="007C185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73C" w:rsidRDefault="0055373C" w:rsidP="007C185B">
      <w:r>
        <w:separator/>
      </w:r>
    </w:p>
  </w:footnote>
  <w:footnote w:type="continuationSeparator" w:id="0">
    <w:p w:rsidR="0055373C" w:rsidRDefault="0055373C" w:rsidP="007C1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360"/>
    </w:tblGrid>
    <w:tr w:rsidR="007C185B">
      <w:tc>
        <w:tcPr>
          <w:tcW w:w="10704" w:type="dxa"/>
        </w:tcPr>
        <w:p w:rsidR="007C185B" w:rsidRDefault="007C185B">
          <w:pPr>
            <w:jc w:val="center"/>
            <w:rPr>
              <w:color w:val="000000"/>
            </w:rPr>
          </w:pPr>
          <w:r>
            <w:fldChar w:fldCharType="begin"/>
          </w:r>
          <w:r w:rsidR="0055373C">
            <w:rPr>
              <w:color w:val="000000"/>
            </w:rPr>
            <w:instrText>PAGE</w:instrText>
          </w:r>
          <w:r>
            <w:fldChar w:fldCharType="end"/>
          </w:r>
        </w:p>
        <w:p w:rsidR="007C185B" w:rsidRDefault="007C185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85B"/>
    <w:rsid w:val="0055373C"/>
    <w:rsid w:val="005E2EF7"/>
    <w:rsid w:val="007C185B"/>
    <w:rsid w:val="0092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5A78"/>
  <w15:docId w15:val="{68A48673-C105-4AA0-9621-38DB4E9B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C185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E2E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2E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Voitehovich</dc:creator>
  <cp:keywords/>
  <dc:description/>
  <cp:lastModifiedBy>Elena Voitehovich</cp:lastModifiedBy>
  <cp:revision>3</cp:revision>
  <cp:lastPrinted>2025-10-24T07:30:00Z</cp:lastPrinted>
  <dcterms:created xsi:type="dcterms:W3CDTF">2025-10-24T07:29:00Z</dcterms:created>
  <dcterms:modified xsi:type="dcterms:W3CDTF">2025-10-24T07:31:00Z</dcterms:modified>
</cp:coreProperties>
</file>